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46B0" w14:textId="77777777" w:rsidR="0007589E" w:rsidRPr="007B3061" w:rsidRDefault="00EE4ED0" w:rsidP="00206D3B">
      <w:pPr>
        <w:jc w:val="center"/>
        <w:rPr>
          <w:rFonts w:ascii="Arial" w:hAnsi="Arial" w:cs="Arial"/>
          <w:b/>
          <w:color w:val="76923C" w:themeColor="accent3" w:themeShade="BF"/>
          <w:sz w:val="32"/>
          <w:szCs w:val="32"/>
        </w:rPr>
      </w:pPr>
      <w:r w:rsidRPr="007B3061">
        <w:rPr>
          <w:rFonts w:ascii="Arial" w:hAnsi="Arial" w:cs="Arial"/>
          <w:b/>
          <w:color w:val="76923C" w:themeColor="accent3" w:themeShade="BF"/>
          <w:sz w:val="32"/>
          <w:szCs w:val="32"/>
        </w:rPr>
        <w:t>Алгоритм действий при пролиферативных процессах женской половой сферы</w:t>
      </w:r>
    </w:p>
    <w:p w14:paraId="65E6C96B" w14:textId="77777777" w:rsidR="00EE4ED0" w:rsidRPr="007B3061" w:rsidRDefault="00EE4ED0" w:rsidP="00206D3B">
      <w:pPr>
        <w:jc w:val="center"/>
        <w:rPr>
          <w:rFonts w:ascii="Arial" w:hAnsi="Arial" w:cs="Arial"/>
          <w:color w:val="76923C" w:themeColor="accent3" w:themeShade="BF"/>
          <w:sz w:val="32"/>
          <w:szCs w:val="32"/>
        </w:rPr>
      </w:pPr>
      <w:r w:rsidRPr="007B3061">
        <w:rPr>
          <w:rFonts w:ascii="Arial" w:hAnsi="Arial" w:cs="Arial"/>
          <w:color w:val="76923C" w:themeColor="accent3" w:themeShade="BF"/>
          <w:sz w:val="32"/>
          <w:szCs w:val="32"/>
        </w:rPr>
        <w:t xml:space="preserve">(миомы, мастопатии, гиперплазии эндометрия, полипы эндометрия и цервикального канала, дисплазии шейки матки и </w:t>
      </w:r>
      <w:proofErr w:type="spellStart"/>
      <w:r w:rsidRPr="007B3061">
        <w:rPr>
          <w:rFonts w:ascii="Arial" w:hAnsi="Arial" w:cs="Arial"/>
          <w:color w:val="76923C" w:themeColor="accent3" w:themeShade="BF"/>
          <w:sz w:val="32"/>
          <w:szCs w:val="32"/>
        </w:rPr>
        <w:t>эндометриоз</w:t>
      </w:r>
      <w:proofErr w:type="spellEnd"/>
      <w:r w:rsidRPr="007B3061">
        <w:rPr>
          <w:rFonts w:ascii="Arial" w:hAnsi="Arial" w:cs="Arial"/>
          <w:color w:val="76923C" w:themeColor="accent3" w:themeShade="BF"/>
          <w:sz w:val="32"/>
          <w:szCs w:val="32"/>
        </w:rPr>
        <w:t>)</w:t>
      </w:r>
    </w:p>
    <w:p w14:paraId="61C9F4E5" w14:textId="77777777" w:rsidR="00D97B00" w:rsidRPr="007B3061" w:rsidRDefault="00D97B00">
      <w:pPr>
        <w:rPr>
          <w:rFonts w:ascii="Arial" w:hAnsi="Arial" w:cs="Arial"/>
          <w:b/>
          <w:sz w:val="32"/>
          <w:szCs w:val="32"/>
        </w:rPr>
      </w:pPr>
      <w:r w:rsidRPr="007B3061">
        <w:rPr>
          <w:rFonts w:ascii="Arial" w:hAnsi="Arial" w:cs="Arial"/>
          <w:b/>
          <w:sz w:val="32"/>
          <w:szCs w:val="32"/>
        </w:rPr>
        <w:t>Перестройка метаболизма эстрогенов по безопасному пути:</w:t>
      </w:r>
    </w:p>
    <w:p w14:paraId="1BC4EC08" w14:textId="1F7AD063" w:rsidR="00EE4ED0" w:rsidRPr="007B3061" w:rsidRDefault="007138CA" w:rsidP="00EE4ED0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hyperlink r:id="rId5" w:history="1">
        <w:r w:rsidR="00EE4ED0" w:rsidRPr="007B3061">
          <w:rPr>
            <w:rStyle w:val="a4"/>
            <w:rFonts w:ascii="Arial" w:hAnsi="Arial" w:cs="Arial"/>
            <w:b/>
            <w:sz w:val="32"/>
            <w:szCs w:val="32"/>
          </w:rPr>
          <w:t>Индол 3 карбин</w:t>
        </w:r>
        <w:r w:rsidR="00EE4ED0" w:rsidRPr="007B3061">
          <w:rPr>
            <w:rStyle w:val="a4"/>
            <w:rFonts w:ascii="Arial" w:hAnsi="Arial" w:cs="Arial"/>
            <w:b/>
            <w:sz w:val="32"/>
            <w:szCs w:val="32"/>
          </w:rPr>
          <w:t>о</w:t>
        </w:r>
        <w:r w:rsidR="00EE4ED0" w:rsidRPr="007B3061">
          <w:rPr>
            <w:rStyle w:val="a4"/>
            <w:rFonts w:ascii="Arial" w:hAnsi="Arial" w:cs="Arial"/>
            <w:b/>
            <w:sz w:val="32"/>
            <w:szCs w:val="32"/>
          </w:rPr>
          <w:t>л</w:t>
        </w:r>
      </w:hyperlink>
      <w:r w:rsidR="00EE4ED0" w:rsidRPr="007B3061">
        <w:rPr>
          <w:rFonts w:ascii="Arial" w:hAnsi="Arial" w:cs="Arial"/>
          <w:sz w:val="32"/>
          <w:szCs w:val="32"/>
        </w:rPr>
        <w:t xml:space="preserve"> </w:t>
      </w:r>
      <w:proofErr w:type="gramStart"/>
      <w:r w:rsidR="00EE4ED0" w:rsidRPr="007B3061">
        <w:rPr>
          <w:rFonts w:ascii="Arial" w:hAnsi="Arial" w:cs="Arial"/>
          <w:sz w:val="32"/>
          <w:szCs w:val="32"/>
        </w:rPr>
        <w:t>по  2</w:t>
      </w:r>
      <w:proofErr w:type="gramEnd"/>
      <w:r w:rsidR="00EE4ED0" w:rsidRPr="007B3061">
        <w:rPr>
          <w:rFonts w:ascii="Arial" w:hAnsi="Arial" w:cs="Arial"/>
          <w:sz w:val="32"/>
          <w:szCs w:val="32"/>
        </w:rPr>
        <w:t xml:space="preserve"> капсулы 2 раза (300-450 мг в сутки) в течение 3-6 месяцев под контролем метаболитов эстрогенов в моче 2-</w:t>
      </w:r>
      <w:r w:rsidR="00EE4ED0" w:rsidRPr="007B3061">
        <w:rPr>
          <w:rFonts w:ascii="Arial" w:hAnsi="Arial" w:cs="Arial"/>
          <w:sz w:val="32"/>
          <w:szCs w:val="32"/>
          <w:lang w:val="en-US"/>
        </w:rPr>
        <w:t>OHE</w:t>
      </w:r>
      <w:r w:rsidR="00EE4ED0" w:rsidRPr="007B3061">
        <w:rPr>
          <w:rFonts w:ascii="Arial" w:hAnsi="Arial" w:cs="Arial"/>
          <w:sz w:val="32"/>
          <w:szCs w:val="32"/>
        </w:rPr>
        <w:t>1/16-</w:t>
      </w:r>
      <w:r w:rsidR="00EE4ED0" w:rsidRPr="007B3061">
        <w:rPr>
          <w:rFonts w:ascii="Arial" w:hAnsi="Arial" w:cs="Arial"/>
          <w:sz w:val="32"/>
          <w:szCs w:val="32"/>
          <w:lang w:val="en-US"/>
        </w:rPr>
        <w:t>OHE</w:t>
      </w:r>
      <w:r w:rsidR="00EE4ED0" w:rsidRPr="007B3061">
        <w:rPr>
          <w:rFonts w:ascii="Arial" w:hAnsi="Arial" w:cs="Arial"/>
          <w:sz w:val="32"/>
          <w:szCs w:val="32"/>
        </w:rPr>
        <w:t>1</w:t>
      </w:r>
    </w:p>
    <w:p w14:paraId="6C9FA587" w14:textId="77777777" w:rsidR="00EE4ED0" w:rsidRPr="007B3061" w:rsidRDefault="00EE4ED0" w:rsidP="00EE4ED0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B3061">
        <w:rPr>
          <w:rFonts w:ascii="Arial" w:hAnsi="Arial" w:cs="Arial"/>
          <w:b/>
          <w:sz w:val="32"/>
          <w:szCs w:val="32"/>
        </w:rPr>
        <w:t>Фито соя</w:t>
      </w:r>
      <w:r w:rsidRPr="007B3061">
        <w:rPr>
          <w:rFonts w:ascii="Arial" w:hAnsi="Arial" w:cs="Arial"/>
          <w:sz w:val="32"/>
          <w:szCs w:val="32"/>
        </w:rPr>
        <w:t xml:space="preserve"> по 90-180 мг соевых </w:t>
      </w:r>
      <w:proofErr w:type="spellStart"/>
      <w:r w:rsidRPr="007B3061">
        <w:rPr>
          <w:rFonts w:ascii="Arial" w:hAnsi="Arial" w:cs="Arial"/>
          <w:sz w:val="32"/>
          <w:szCs w:val="32"/>
        </w:rPr>
        <w:t>изофлавонов</w:t>
      </w:r>
      <w:proofErr w:type="spellEnd"/>
      <w:r w:rsidRPr="007B3061">
        <w:rPr>
          <w:rFonts w:ascii="Arial" w:hAnsi="Arial" w:cs="Arial"/>
          <w:sz w:val="32"/>
          <w:szCs w:val="32"/>
        </w:rPr>
        <w:t xml:space="preserve"> в течение 3-6 месяцев под контролем метаболитов эстрогенов в моче 2-</w:t>
      </w:r>
      <w:r w:rsidRPr="007B3061">
        <w:rPr>
          <w:rFonts w:ascii="Arial" w:hAnsi="Arial" w:cs="Arial"/>
          <w:sz w:val="32"/>
          <w:szCs w:val="32"/>
          <w:lang w:val="en-US"/>
        </w:rPr>
        <w:t>OHE</w:t>
      </w:r>
      <w:r w:rsidRPr="007B3061">
        <w:rPr>
          <w:rFonts w:ascii="Arial" w:hAnsi="Arial" w:cs="Arial"/>
          <w:sz w:val="32"/>
          <w:szCs w:val="32"/>
        </w:rPr>
        <w:t>1/16-</w:t>
      </w:r>
      <w:r w:rsidRPr="007B3061">
        <w:rPr>
          <w:rFonts w:ascii="Arial" w:hAnsi="Arial" w:cs="Arial"/>
          <w:sz w:val="32"/>
          <w:szCs w:val="32"/>
          <w:lang w:val="en-US"/>
        </w:rPr>
        <w:t>OHE</w:t>
      </w:r>
      <w:r w:rsidRPr="007B3061">
        <w:rPr>
          <w:rFonts w:ascii="Arial" w:hAnsi="Arial" w:cs="Arial"/>
          <w:sz w:val="32"/>
          <w:szCs w:val="32"/>
        </w:rPr>
        <w:t>1</w:t>
      </w:r>
    </w:p>
    <w:p w14:paraId="439E15D8" w14:textId="2C51A186" w:rsidR="00EE4ED0" w:rsidRPr="007B3061" w:rsidRDefault="00B24003" w:rsidP="00EE4ED0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hyperlink r:id="rId6" w:history="1">
        <w:r w:rsidR="00EE4ED0" w:rsidRPr="007B3061">
          <w:rPr>
            <w:rStyle w:val="a4"/>
            <w:rFonts w:ascii="Arial" w:hAnsi="Arial" w:cs="Arial"/>
            <w:b/>
            <w:sz w:val="32"/>
            <w:szCs w:val="32"/>
          </w:rPr>
          <w:t>Омега 3</w:t>
        </w:r>
      </w:hyperlink>
      <w:r w:rsidR="00EE4ED0" w:rsidRPr="007B3061">
        <w:rPr>
          <w:rFonts w:ascii="Arial" w:hAnsi="Arial" w:cs="Arial"/>
          <w:sz w:val="32"/>
          <w:szCs w:val="32"/>
        </w:rPr>
        <w:t xml:space="preserve"> по 2 капсулы 3 раза в день с едой</w:t>
      </w:r>
    </w:p>
    <w:p w14:paraId="22B8C53B" w14:textId="77777777" w:rsidR="00EE4ED0" w:rsidRPr="007B3061" w:rsidRDefault="00EE4ED0" w:rsidP="00EE4ED0">
      <w:pPr>
        <w:pStyle w:val="a3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B3061">
        <w:rPr>
          <w:rFonts w:ascii="Arial" w:hAnsi="Arial" w:cs="Arial"/>
          <w:b/>
          <w:sz w:val="32"/>
          <w:szCs w:val="32"/>
        </w:rPr>
        <w:t>Ежедневная физическая нагрузка</w:t>
      </w:r>
      <w:r w:rsidRPr="007B3061">
        <w:rPr>
          <w:rFonts w:ascii="Arial" w:hAnsi="Arial" w:cs="Arial"/>
          <w:sz w:val="32"/>
          <w:szCs w:val="32"/>
        </w:rPr>
        <w:t xml:space="preserve"> в удовольствие (аэробная) – плавание, бег, быстрая ходьба, скандинавская ходьба, танцы, велосипед.</w:t>
      </w:r>
    </w:p>
    <w:p w14:paraId="25732008" w14:textId="77777777" w:rsidR="00D97B00" w:rsidRPr="007B3061" w:rsidRDefault="00D97B00" w:rsidP="00D97B00">
      <w:pPr>
        <w:rPr>
          <w:rFonts w:ascii="Arial" w:hAnsi="Arial" w:cs="Arial"/>
          <w:b/>
          <w:sz w:val="32"/>
          <w:szCs w:val="32"/>
        </w:rPr>
      </w:pPr>
      <w:r w:rsidRPr="007B3061">
        <w:rPr>
          <w:rFonts w:ascii="Arial" w:hAnsi="Arial" w:cs="Arial"/>
          <w:b/>
          <w:sz w:val="32"/>
          <w:szCs w:val="32"/>
        </w:rPr>
        <w:t>Блокируем метаболизм эстрогенов по 2 (пролиферативному) и 3 (злокачественному) пути:</w:t>
      </w:r>
    </w:p>
    <w:p w14:paraId="4CA0A434" w14:textId="77777777" w:rsidR="00D97B00" w:rsidRPr="007B3061" w:rsidRDefault="00D97B00" w:rsidP="00D97B00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3061">
        <w:rPr>
          <w:rFonts w:ascii="Arial" w:hAnsi="Arial" w:cs="Arial"/>
          <w:sz w:val="32"/>
          <w:szCs w:val="32"/>
        </w:rPr>
        <w:t xml:space="preserve">Отмена препаратов, содержащих женские половые гормоны, отмена ЗГТ, отмена </w:t>
      </w:r>
      <w:proofErr w:type="spellStart"/>
      <w:r w:rsidRPr="007B3061">
        <w:rPr>
          <w:rFonts w:ascii="Arial" w:hAnsi="Arial" w:cs="Arial"/>
          <w:sz w:val="32"/>
          <w:szCs w:val="32"/>
        </w:rPr>
        <w:t>омепрозола</w:t>
      </w:r>
      <w:proofErr w:type="spellEnd"/>
      <w:r w:rsidRPr="007B3061">
        <w:rPr>
          <w:rFonts w:ascii="Arial" w:hAnsi="Arial" w:cs="Arial"/>
          <w:sz w:val="32"/>
          <w:szCs w:val="32"/>
        </w:rPr>
        <w:t xml:space="preserve">, противотуберкулёзных препаратов, курения, запрет на использование инсектицидов, </w:t>
      </w:r>
      <w:proofErr w:type="spellStart"/>
      <w:r w:rsidR="00D05EAA" w:rsidRPr="007B3061">
        <w:rPr>
          <w:rFonts w:ascii="Arial" w:hAnsi="Arial" w:cs="Arial"/>
          <w:sz w:val="32"/>
          <w:szCs w:val="32"/>
        </w:rPr>
        <w:t>фталатов</w:t>
      </w:r>
      <w:proofErr w:type="spellEnd"/>
      <w:r w:rsidR="00D05EAA" w:rsidRPr="007B3061">
        <w:rPr>
          <w:rFonts w:ascii="Arial" w:hAnsi="Arial" w:cs="Arial"/>
          <w:sz w:val="32"/>
          <w:szCs w:val="32"/>
        </w:rPr>
        <w:t xml:space="preserve">, </w:t>
      </w:r>
      <w:r w:rsidRPr="007B3061">
        <w:rPr>
          <w:rFonts w:ascii="Arial" w:hAnsi="Arial" w:cs="Arial"/>
          <w:sz w:val="32"/>
          <w:szCs w:val="32"/>
        </w:rPr>
        <w:t>промышленного мяса и птицы.</w:t>
      </w:r>
      <w:r w:rsidR="00980F80" w:rsidRPr="007B3061">
        <w:rPr>
          <w:rFonts w:ascii="Arial" w:hAnsi="Arial" w:cs="Arial"/>
          <w:sz w:val="32"/>
          <w:szCs w:val="32"/>
        </w:rPr>
        <w:t xml:space="preserve"> </w:t>
      </w:r>
      <w:r w:rsidR="00980F80" w:rsidRPr="007B3061">
        <w:rPr>
          <w:rFonts w:ascii="Arial" w:hAnsi="Arial" w:cs="Arial"/>
          <w:b/>
          <w:sz w:val="32"/>
          <w:szCs w:val="32"/>
        </w:rPr>
        <w:t>Выйти из метаболического синдрома!!!</w:t>
      </w:r>
    </w:p>
    <w:p w14:paraId="49C83BCD" w14:textId="77777777" w:rsidR="00D97B00" w:rsidRPr="007B3061" w:rsidRDefault="00D97B00" w:rsidP="00D97B00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3061">
        <w:rPr>
          <w:rFonts w:ascii="Arial" w:hAnsi="Arial" w:cs="Arial"/>
          <w:sz w:val="32"/>
          <w:szCs w:val="32"/>
        </w:rPr>
        <w:t xml:space="preserve">2 стакана </w:t>
      </w:r>
      <w:r w:rsidRPr="007B3061">
        <w:rPr>
          <w:rFonts w:ascii="Arial" w:hAnsi="Arial" w:cs="Arial"/>
          <w:b/>
          <w:sz w:val="32"/>
          <w:szCs w:val="32"/>
        </w:rPr>
        <w:t xml:space="preserve">грейпфрутового </w:t>
      </w:r>
      <w:proofErr w:type="spellStart"/>
      <w:r w:rsidRPr="007B3061">
        <w:rPr>
          <w:rFonts w:ascii="Arial" w:hAnsi="Arial" w:cs="Arial"/>
          <w:b/>
          <w:sz w:val="32"/>
          <w:szCs w:val="32"/>
        </w:rPr>
        <w:t>фреша</w:t>
      </w:r>
      <w:proofErr w:type="spellEnd"/>
      <w:r w:rsidRPr="007B3061">
        <w:rPr>
          <w:rFonts w:ascii="Arial" w:hAnsi="Arial" w:cs="Arial"/>
          <w:sz w:val="32"/>
          <w:szCs w:val="32"/>
        </w:rPr>
        <w:t xml:space="preserve"> в день с интервалом 12 часов</w:t>
      </w:r>
    </w:p>
    <w:p w14:paraId="21AB0A4E" w14:textId="62349FA5" w:rsidR="00D97B00" w:rsidRPr="007B3061" w:rsidRDefault="00B24003" w:rsidP="00D97B00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hyperlink r:id="rId7" w:history="1">
        <w:r w:rsidR="00D97B00" w:rsidRPr="007B3061">
          <w:rPr>
            <w:rStyle w:val="a4"/>
            <w:rFonts w:ascii="Arial" w:hAnsi="Arial" w:cs="Arial"/>
            <w:b/>
            <w:sz w:val="32"/>
            <w:szCs w:val="32"/>
          </w:rPr>
          <w:t>Чеснок</w:t>
        </w:r>
      </w:hyperlink>
      <w:r w:rsidR="00D97B00" w:rsidRPr="007B3061">
        <w:rPr>
          <w:rFonts w:ascii="Arial" w:hAnsi="Arial" w:cs="Arial"/>
          <w:sz w:val="32"/>
          <w:szCs w:val="32"/>
        </w:rPr>
        <w:t xml:space="preserve"> по 1 2 раза с едой</w:t>
      </w:r>
    </w:p>
    <w:p w14:paraId="39B71C37" w14:textId="1D62C394" w:rsidR="00D97B00" w:rsidRPr="007B3061" w:rsidRDefault="00B24003" w:rsidP="00D97B00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hyperlink r:id="rId8" w:history="1">
        <w:r w:rsidR="00D97B00" w:rsidRPr="007B3061">
          <w:rPr>
            <w:rStyle w:val="a4"/>
            <w:rFonts w:ascii="Arial" w:hAnsi="Arial" w:cs="Arial"/>
            <w:b/>
            <w:sz w:val="32"/>
            <w:szCs w:val="32"/>
          </w:rPr>
          <w:t>Брест комплекс</w:t>
        </w:r>
      </w:hyperlink>
      <w:r w:rsidR="00D97B00" w:rsidRPr="007B3061">
        <w:rPr>
          <w:rFonts w:ascii="Arial" w:hAnsi="Arial" w:cs="Arial"/>
          <w:sz w:val="32"/>
          <w:szCs w:val="32"/>
        </w:rPr>
        <w:t xml:space="preserve"> по 1 2 раза 3-6 месяцев</w:t>
      </w:r>
    </w:p>
    <w:p w14:paraId="40C24791" w14:textId="54B2C56C" w:rsidR="00D97B00" w:rsidRPr="007B3061" w:rsidRDefault="00D97B00" w:rsidP="00B24003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3061">
        <w:rPr>
          <w:rFonts w:ascii="Arial" w:hAnsi="Arial" w:cs="Arial"/>
          <w:b/>
          <w:sz w:val="32"/>
          <w:szCs w:val="32"/>
        </w:rPr>
        <w:t>Обеспечение антиоксидантной защиты</w:t>
      </w:r>
      <w:r w:rsidRPr="007B3061">
        <w:rPr>
          <w:rFonts w:ascii="Arial" w:hAnsi="Arial" w:cs="Arial"/>
          <w:sz w:val="32"/>
          <w:szCs w:val="32"/>
        </w:rPr>
        <w:t xml:space="preserve"> – </w:t>
      </w:r>
      <w:hyperlink r:id="rId9" w:history="1">
        <w:r w:rsidRPr="007B3061">
          <w:rPr>
            <w:rStyle w:val="a4"/>
            <w:rFonts w:ascii="Arial" w:hAnsi="Arial" w:cs="Arial"/>
            <w:b/>
            <w:sz w:val="32"/>
            <w:szCs w:val="32"/>
          </w:rPr>
          <w:t>защитная формула</w:t>
        </w:r>
      </w:hyperlink>
      <w:r w:rsidRPr="007B3061">
        <w:rPr>
          <w:rFonts w:ascii="Arial" w:hAnsi="Arial" w:cs="Arial"/>
          <w:sz w:val="32"/>
          <w:szCs w:val="32"/>
        </w:rPr>
        <w:t xml:space="preserve"> по 1 2 раза, затем </w:t>
      </w:r>
      <w:r w:rsidR="00B24003" w:rsidRPr="007B3061">
        <w:rPr>
          <w:rFonts w:ascii="Arial" w:hAnsi="Arial" w:cs="Arial"/>
          <w:sz w:val="32"/>
          <w:szCs w:val="32"/>
        </w:rPr>
        <w:t xml:space="preserve">- </w:t>
      </w:r>
      <w:r w:rsidR="00B24003" w:rsidRPr="007B3061">
        <w:rPr>
          <w:rFonts w:ascii="Arial" w:hAnsi="Arial" w:cs="Arial"/>
          <w:sz w:val="32"/>
          <w:szCs w:val="32"/>
        </w:rPr>
        <w:br/>
        <w:t xml:space="preserve">- </w:t>
      </w:r>
      <w:hyperlink r:id="rId10" w:history="1">
        <w:proofErr w:type="spellStart"/>
        <w:r w:rsidRPr="007B3061">
          <w:rPr>
            <w:rStyle w:val="a4"/>
            <w:rFonts w:ascii="Arial" w:hAnsi="Arial" w:cs="Arial"/>
            <w:b/>
            <w:sz w:val="32"/>
            <w:szCs w:val="32"/>
          </w:rPr>
          <w:t>суперкомплекс</w:t>
        </w:r>
        <w:proofErr w:type="spellEnd"/>
      </w:hyperlink>
      <w:r w:rsidRPr="007B3061">
        <w:rPr>
          <w:rFonts w:ascii="Arial" w:hAnsi="Arial" w:cs="Arial"/>
          <w:sz w:val="32"/>
          <w:szCs w:val="32"/>
        </w:rPr>
        <w:t xml:space="preserve"> по 1 2 раза, затем </w:t>
      </w:r>
      <w:r w:rsidR="00B24003" w:rsidRPr="007B3061">
        <w:rPr>
          <w:rFonts w:ascii="Arial" w:hAnsi="Arial" w:cs="Arial"/>
          <w:sz w:val="32"/>
          <w:szCs w:val="32"/>
        </w:rPr>
        <w:t>-</w:t>
      </w:r>
      <w:r w:rsidR="00B24003" w:rsidRPr="007B3061">
        <w:rPr>
          <w:rFonts w:ascii="Arial" w:hAnsi="Arial" w:cs="Arial"/>
          <w:sz w:val="32"/>
          <w:szCs w:val="32"/>
        </w:rPr>
        <w:br/>
      </w:r>
      <w:r w:rsidR="00B24003" w:rsidRPr="007B3061">
        <w:rPr>
          <w:rFonts w:ascii="Arial" w:hAnsi="Arial" w:cs="Arial"/>
          <w:sz w:val="32"/>
          <w:szCs w:val="32"/>
        </w:rPr>
        <w:lastRenderedPageBreak/>
        <w:t xml:space="preserve">- </w:t>
      </w:r>
      <w:hyperlink r:id="rId11" w:history="1">
        <w:r w:rsidRPr="007B3061">
          <w:rPr>
            <w:rStyle w:val="a4"/>
            <w:rFonts w:ascii="Arial" w:hAnsi="Arial" w:cs="Arial"/>
            <w:b/>
            <w:sz w:val="32"/>
            <w:szCs w:val="32"/>
          </w:rPr>
          <w:t>ТНТ</w:t>
        </w:r>
      </w:hyperlink>
      <w:r w:rsidRPr="007B3061">
        <w:rPr>
          <w:rFonts w:ascii="Arial" w:hAnsi="Arial" w:cs="Arial"/>
          <w:sz w:val="32"/>
          <w:szCs w:val="32"/>
        </w:rPr>
        <w:t xml:space="preserve"> по 2 </w:t>
      </w:r>
      <w:proofErr w:type="gramStart"/>
      <w:r w:rsidRPr="007B3061">
        <w:rPr>
          <w:rFonts w:ascii="Arial" w:hAnsi="Arial" w:cs="Arial"/>
          <w:sz w:val="32"/>
          <w:szCs w:val="32"/>
        </w:rPr>
        <w:t>мерки  в</w:t>
      </w:r>
      <w:proofErr w:type="gramEnd"/>
      <w:r w:rsidRPr="007B3061">
        <w:rPr>
          <w:rFonts w:ascii="Arial" w:hAnsi="Arial" w:cs="Arial"/>
          <w:sz w:val="32"/>
          <w:szCs w:val="32"/>
        </w:rPr>
        <w:t xml:space="preserve"> день на весь период коррекции гормонального фона.</w:t>
      </w:r>
    </w:p>
    <w:p w14:paraId="78405A7E" w14:textId="77777777" w:rsidR="00D97B00" w:rsidRPr="007B3061" w:rsidRDefault="00D97B00" w:rsidP="00D97B00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7B3061">
        <w:rPr>
          <w:rFonts w:ascii="Arial" w:hAnsi="Arial" w:cs="Arial"/>
          <w:b/>
          <w:sz w:val="32"/>
          <w:szCs w:val="32"/>
        </w:rPr>
        <w:t>Обеспечение полноценного белкового питания</w:t>
      </w:r>
      <w:r w:rsidRPr="007B3061">
        <w:rPr>
          <w:rFonts w:ascii="Arial" w:hAnsi="Arial" w:cs="Arial"/>
          <w:sz w:val="32"/>
          <w:szCs w:val="32"/>
        </w:rPr>
        <w:t xml:space="preserve"> из расчёта 1 </w:t>
      </w:r>
      <w:proofErr w:type="spellStart"/>
      <w:r w:rsidRPr="007B3061">
        <w:rPr>
          <w:rFonts w:ascii="Arial" w:hAnsi="Arial" w:cs="Arial"/>
          <w:sz w:val="32"/>
          <w:szCs w:val="32"/>
        </w:rPr>
        <w:t>гр</w:t>
      </w:r>
      <w:proofErr w:type="spellEnd"/>
      <w:r w:rsidRPr="007B3061">
        <w:rPr>
          <w:rFonts w:ascii="Arial" w:hAnsi="Arial" w:cs="Arial"/>
          <w:sz w:val="32"/>
          <w:szCs w:val="32"/>
        </w:rPr>
        <w:t xml:space="preserve"> белка на 1 кг массы тела под контролем переваривания пищи.</w:t>
      </w:r>
    </w:p>
    <w:p w14:paraId="57DC854A" w14:textId="44D0A92C" w:rsidR="00D97B00" w:rsidRPr="007B3061" w:rsidRDefault="00B24003" w:rsidP="00D97B00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hyperlink r:id="rId12" w:history="1">
        <w:r w:rsidR="00D97B00" w:rsidRPr="007B3061">
          <w:rPr>
            <w:rStyle w:val="a4"/>
            <w:rFonts w:ascii="Arial" w:hAnsi="Arial" w:cs="Arial"/>
            <w:b/>
            <w:sz w:val="32"/>
            <w:szCs w:val="32"/>
          </w:rPr>
          <w:t>Органическая сера (</w:t>
        </w:r>
        <w:proofErr w:type="spellStart"/>
        <w:r w:rsidR="00D97B00" w:rsidRPr="007B3061">
          <w:rPr>
            <w:rStyle w:val="a4"/>
            <w:rFonts w:ascii="Arial" w:hAnsi="Arial" w:cs="Arial"/>
            <w:b/>
            <w:sz w:val="32"/>
            <w:szCs w:val="32"/>
          </w:rPr>
          <w:t>метилсульфанилметан</w:t>
        </w:r>
        <w:proofErr w:type="spellEnd"/>
        <w:r w:rsidR="00D97B00" w:rsidRPr="007B3061">
          <w:rPr>
            <w:rStyle w:val="a4"/>
            <w:rFonts w:ascii="Arial" w:hAnsi="Arial" w:cs="Arial"/>
            <w:b/>
            <w:sz w:val="32"/>
            <w:szCs w:val="32"/>
          </w:rPr>
          <w:t>)</w:t>
        </w:r>
      </w:hyperlink>
      <w:r w:rsidR="00D97B00" w:rsidRPr="007B3061">
        <w:rPr>
          <w:rFonts w:ascii="Arial" w:hAnsi="Arial" w:cs="Arial"/>
          <w:sz w:val="32"/>
          <w:szCs w:val="32"/>
        </w:rPr>
        <w:t xml:space="preserve"> по </w:t>
      </w:r>
      <w:proofErr w:type="gramStart"/>
      <w:r w:rsidR="00D97B00" w:rsidRPr="007B3061">
        <w:rPr>
          <w:rFonts w:ascii="Arial" w:hAnsi="Arial" w:cs="Arial"/>
          <w:sz w:val="32"/>
          <w:szCs w:val="32"/>
        </w:rPr>
        <w:t>1  3</w:t>
      </w:r>
      <w:proofErr w:type="gramEnd"/>
      <w:r w:rsidR="00D97B00" w:rsidRPr="007B3061">
        <w:rPr>
          <w:rFonts w:ascii="Arial" w:hAnsi="Arial" w:cs="Arial"/>
          <w:sz w:val="32"/>
          <w:szCs w:val="32"/>
        </w:rPr>
        <w:t xml:space="preserve"> раза на всё время программы</w:t>
      </w:r>
    </w:p>
    <w:p w14:paraId="41F248EA" w14:textId="5A73BBEF" w:rsidR="00980F80" w:rsidRPr="007B3061" w:rsidRDefault="00B24003" w:rsidP="00D97B00">
      <w:pPr>
        <w:pStyle w:val="a3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hyperlink r:id="rId13" w:history="1">
        <w:proofErr w:type="spellStart"/>
        <w:r w:rsidR="00980F80" w:rsidRPr="007B3061">
          <w:rPr>
            <w:rStyle w:val="a4"/>
            <w:rFonts w:ascii="Arial" w:hAnsi="Arial" w:cs="Arial"/>
            <w:b/>
            <w:sz w:val="32"/>
            <w:szCs w:val="32"/>
          </w:rPr>
          <w:t>Келп</w:t>
        </w:r>
        <w:proofErr w:type="spellEnd"/>
      </w:hyperlink>
      <w:r w:rsidR="00980F80" w:rsidRPr="007B3061">
        <w:rPr>
          <w:rFonts w:ascii="Arial" w:hAnsi="Arial" w:cs="Arial"/>
          <w:b/>
          <w:sz w:val="32"/>
          <w:szCs w:val="32"/>
        </w:rPr>
        <w:t xml:space="preserve"> </w:t>
      </w:r>
      <w:r w:rsidR="00980F80" w:rsidRPr="007B3061">
        <w:rPr>
          <w:rFonts w:ascii="Arial" w:hAnsi="Arial" w:cs="Arial"/>
          <w:sz w:val="32"/>
          <w:szCs w:val="32"/>
        </w:rPr>
        <w:t>по 2 утром при условии нормальной или низкой функции щитовидной железы (ТТГ в норме или выше нормы).</w:t>
      </w:r>
    </w:p>
    <w:p w14:paraId="06E41B78" w14:textId="77777777" w:rsidR="00980F80" w:rsidRPr="007B3061" w:rsidRDefault="00980F80" w:rsidP="00980F80">
      <w:pPr>
        <w:pStyle w:val="a3"/>
        <w:rPr>
          <w:rFonts w:ascii="Arial" w:hAnsi="Arial" w:cs="Arial"/>
          <w:sz w:val="32"/>
          <w:szCs w:val="32"/>
        </w:rPr>
      </w:pPr>
    </w:p>
    <w:p w14:paraId="77FE71A1" w14:textId="77777777" w:rsidR="00980F80" w:rsidRPr="007B3061" w:rsidRDefault="00980F80" w:rsidP="00980F80">
      <w:pPr>
        <w:rPr>
          <w:rFonts w:ascii="Arial" w:hAnsi="Arial" w:cs="Arial"/>
          <w:b/>
          <w:sz w:val="32"/>
          <w:szCs w:val="32"/>
        </w:rPr>
      </w:pPr>
      <w:r w:rsidRPr="007B3061">
        <w:rPr>
          <w:rFonts w:ascii="Arial" w:hAnsi="Arial" w:cs="Arial"/>
          <w:b/>
          <w:sz w:val="32"/>
          <w:szCs w:val="32"/>
        </w:rPr>
        <w:t>Запускаем программу рассасывания доброкачественных опухолей с активацией вывода водорастворимых токсинов из организма:</w:t>
      </w:r>
    </w:p>
    <w:p w14:paraId="775A1FAD" w14:textId="60D36147" w:rsidR="00980F80" w:rsidRPr="007B3061" w:rsidRDefault="00980F80" w:rsidP="00980F80">
      <w:pPr>
        <w:rPr>
          <w:rFonts w:ascii="Arial" w:hAnsi="Arial" w:cs="Arial"/>
          <w:sz w:val="32"/>
          <w:szCs w:val="32"/>
        </w:rPr>
      </w:pPr>
      <w:r w:rsidRPr="007B3061">
        <w:rPr>
          <w:rFonts w:ascii="Arial" w:hAnsi="Arial" w:cs="Arial"/>
          <w:sz w:val="32"/>
          <w:szCs w:val="32"/>
        </w:rPr>
        <w:t xml:space="preserve">Натощак утром </w:t>
      </w:r>
      <w:r w:rsidR="00206D3B" w:rsidRPr="007B3061">
        <w:rPr>
          <w:rFonts w:ascii="Arial" w:hAnsi="Arial" w:cs="Arial"/>
          <w:sz w:val="32"/>
          <w:szCs w:val="32"/>
        </w:rPr>
        <w:t xml:space="preserve">и перед физической </w:t>
      </w:r>
      <w:proofErr w:type="gramStart"/>
      <w:r w:rsidR="00206D3B" w:rsidRPr="007B3061">
        <w:rPr>
          <w:rFonts w:ascii="Arial" w:hAnsi="Arial" w:cs="Arial"/>
          <w:sz w:val="32"/>
          <w:szCs w:val="32"/>
        </w:rPr>
        <w:t xml:space="preserve">нагрузкой </w:t>
      </w:r>
      <w:r w:rsidRPr="007B3061">
        <w:rPr>
          <w:rFonts w:ascii="Arial" w:hAnsi="Arial" w:cs="Arial"/>
          <w:sz w:val="32"/>
          <w:szCs w:val="32"/>
        </w:rPr>
        <w:t xml:space="preserve"> –</w:t>
      </w:r>
      <w:proofErr w:type="gramEnd"/>
      <w:r w:rsidRPr="007B3061">
        <w:rPr>
          <w:rFonts w:ascii="Arial" w:hAnsi="Arial" w:cs="Arial"/>
          <w:sz w:val="32"/>
          <w:szCs w:val="32"/>
        </w:rPr>
        <w:t xml:space="preserve"> 1 капсула </w:t>
      </w:r>
      <w:hyperlink r:id="rId14" w:history="1">
        <w:r w:rsidRPr="007B3061">
          <w:rPr>
            <w:rStyle w:val="a4"/>
            <w:rFonts w:ascii="Arial" w:hAnsi="Arial" w:cs="Arial"/>
            <w:b/>
            <w:sz w:val="32"/>
            <w:szCs w:val="32"/>
          </w:rPr>
          <w:t>солодки</w:t>
        </w:r>
      </w:hyperlink>
      <w:r w:rsidRPr="007B3061">
        <w:rPr>
          <w:rFonts w:ascii="Arial" w:hAnsi="Arial" w:cs="Arial"/>
          <w:sz w:val="32"/>
          <w:szCs w:val="32"/>
        </w:rPr>
        <w:t xml:space="preserve"> плюс 2 капсулы </w:t>
      </w:r>
      <w:hyperlink r:id="rId15" w:history="1">
        <w:r w:rsidRPr="007B3061">
          <w:rPr>
            <w:rStyle w:val="a4"/>
            <w:rFonts w:ascii="Arial" w:hAnsi="Arial" w:cs="Arial"/>
            <w:b/>
            <w:sz w:val="32"/>
            <w:szCs w:val="32"/>
          </w:rPr>
          <w:t>протеаза</w:t>
        </w:r>
      </w:hyperlink>
      <w:r w:rsidRPr="007B3061">
        <w:rPr>
          <w:rFonts w:ascii="Arial" w:hAnsi="Arial" w:cs="Arial"/>
          <w:sz w:val="32"/>
          <w:szCs w:val="32"/>
        </w:rPr>
        <w:t xml:space="preserve"> плюс запить стаканом воды.</w:t>
      </w:r>
    </w:p>
    <w:p w14:paraId="577E2928" w14:textId="7DCB5E2C" w:rsidR="00980F80" w:rsidRPr="007B3061" w:rsidRDefault="00980F80" w:rsidP="00980F80">
      <w:pPr>
        <w:rPr>
          <w:rFonts w:ascii="Arial" w:hAnsi="Arial" w:cs="Arial"/>
          <w:sz w:val="32"/>
          <w:szCs w:val="32"/>
        </w:rPr>
      </w:pPr>
      <w:r w:rsidRPr="007B3061">
        <w:rPr>
          <w:rFonts w:ascii="Arial" w:hAnsi="Arial" w:cs="Arial"/>
          <w:sz w:val="32"/>
          <w:szCs w:val="32"/>
        </w:rPr>
        <w:t>Через 45 минут, в течение которых желательно попотеть</w:t>
      </w:r>
      <w:r w:rsidR="00206D3B" w:rsidRPr="007B3061">
        <w:rPr>
          <w:rFonts w:ascii="Arial" w:hAnsi="Arial" w:cs="Arial"/>
          <w:sz w:val="32"/>
          <w:szCs w:val="32"/>
        </w:rPr>
        <w:t>,</w:t>
      </w:r>
      <w:r w:rsidRPr="007B3061">
        <w:rPr>
          <w:rFonts w:ascii="Arial" w:hAnsi="Arial" w:cs="Arial"/>
          <w:sz w:val="32"/>
          <w:szCs w:val="32"/>
        </w:rPr>
        <w:t xml:space="preserve"> 1 </w:t>
      </w:r>
      <w:bookmarkStart w:id="0" w:name="_GoBack"/>
      <w:bookmarkEnd w:id="0"/>
      <w:r w:rsidRPr="007B3061">
        <w:rPr>
          <w:rFonts w:ascii="Arial" w:hAnsi="Arial" w:cs="Arial"/>
          <w:sz w:val="32"/>
          <w:szCs w:val="32"/>
        </w:rPr>
        <w:t xml:space="preserve">десертная ложка </w:t>
      </w:r>
      <w:hyperlink r:id="rId16" w:history="1">
        <w:proofErr w:type="spellStart"/>
        <w:r w:rsidRPr="007B3061">
          <w:rPr>
            <w:rStyle w:val="a4"/>
            <w:rFonts w:ascii="Arial" w:hAnsi="Arial" w:cs="Arial"/>
            <w:b/>
            <w:sz w:val="32"/>
            <w:szCs w:val="32"/>
          </w:rPr>
          <w:t>локло</w:t>
        </w:r>
        <w:proofErr w:type="spellEnd"/>
      </w:hyperlink>
      <w:r w:rsidRPr="007B3061">
        <w:rPr>
          <w:rFonts w:ascii="Arial" w:hAnsi="Arial" w:cs="Arial"/>
          <w:sz w:val="32"/>
          <w:szCs w:val="32"/>
        </w:rPr>
        <w:t xml:space="preserve"> плюс 1 стакан воды плюс 1 капсула </w:t>
      </w:r>
      <w:hyperlink r:id="rId17" w:history="1">
        <w:proofErr w:type="spellStart"/>
        <w:r w:rsidRPr="007B3061">
          <w:rPr>
            <w:rStyle w:val="a4"/>
            <w:rFonts w:ascii="Arial" w:hAnsi="Arial" w:cs="Arial"/>
            <w:b/>
            <w:sz w:val="32"/>
            <w:szCs w:val="32"/>
          </w:rPr>
          <w:t>бифидофилус</w:t>
        </w:r>
        <w:proofErr w:type="spellEnd"/>
        <w:r w:rsidRPr="007B3061">
          <w:rPr>
            <w:rStyle w:val="a4"/>
            <w:rFonts w:ascii="Arial" w:hAnsi="Arial" w:cs="Arial"/>
            <w:b/>
            <w:sz w:val="32"/>
            <w:szCs w:val="32"/>
          </w:rPr>
          <w:t xml:space="preserve"> флора форс.</w:t>
        </w:r>
      </w:hyperlink>
    </w:p>
    <w:p w14:paraId="1DFDC05F" w14:textId="533D2AF0" w:rsidR="00980F80" w:rsidRPr="007B3061" w:rsidRDefault="00980F80" w:rsidP="00980F80">
      <w:pPr>
        <w:rPr>
          <w:rFonts w:ascii="Arial" w:hAnsi="Arial" w:cs="Arial"/>
          <w:sz w:val="32"/>
          <w:szCs w:val="32"/>
        </w:rPr>
      </w:pPr>
      <w:r w:rsidRPr="007B3061">
        <w:rPr>
          <w:rFonts w:ascii="Arial" w:hAnsi="Arial" w:cs="Arial"/>
          <w:sz w:val="32"/>
          <w:szCs w:val="32"/>
        </w:rPr>
        <w:t xml:space="preserve">Через 30 минут приём пищи плюс </w:t>
      </w:r>
      <w:hyperlink r:id="rId18" w:history="1">
        <w:r w:rsidRPr="007B3061">
          <w:rPr>
            <w:rStyle w:val="a4"/>
            <w:rFonts w:ascii="Arial" w:hAnsi="Arial" w:cs="Arial"/>
            <w:b/>
            <w:sz w:val="32"/>
            <w:szCs w:val="32"/>
          </w:rPr>
          <w:t>лив гард</w:t>
        </w:r>
      </w:hyperlink>
      <w:r w:rsidRPr="007B3061">
        <w:rPr>
          <w:rFonts w:ascii="Arial" w:hAnsi="Arial" w:cs="Arial"/>
          <w:b/>
          <w:sz w:val="32"/>
          <w:szCs w:val="32"/>
        </w:rPr>
        <w:t xml:space="preserve"> или </w:t>
      </w:r>
      <w:hyperlink r:id="rId19" w:history="1">
        <w:r w:rsidRPr="007B3061">
          <w:rPr>
            <w:rStyle w:val="a4"/>
            <w:rFonts w:ascii="Arial" w:hAnsi="Arial" w:cs="Arial"/>
            <w:b/>
            <w:sz w:val="32"/>
            <w:szCs w:val="32"/>
          </w:rPr>
          <w:t>молочный чертополох</w:t>
        </w:r>
      </w:hyperlink>
      <w:r w:rsidRPr="007B3061">
        <w:rPr>
          <w:rFonts w:ascii="Arial" w:hAnsi="Arial" w:cs="Arial"/>
          <w:sz w:val="32"/>
          <w:szCs w:val="32"/>
        </w:rPr>
        <w:t xml:space="preserve"> 1 капсула</w:t>
      </w:r>
    </w:p>
    <w:p w14:paraId="2AC9B203" w14:textId="1A1D0864" w:rsidR="00980F80" w:rsidRPr="007B3061" w:rsidRDefault="00980F80" w:rsidP="00980F80">
      <w:pPr>
        <w:rPr>
          <w:rFonts w:ascii="Arial" w:hAnsi="Arial" w:cs="Arial"/>
          <w:sz w:val="32"/>
          <w:szCs w:val="32"/>
        </w:rPr>
      </w:pPr>
      <w:r w:rsidRPr="007B3061">
        <w:rPr>
          <w:rFonts w:ascii="Arial" w:hAnsi="Arial" w:cs="Arial"/>
          <w:sz w:val="32"/>
          <w:szCs w:val="32"/>
        </w:rPr>
        <w:t>В течение дня выпивать 0.03* вес литров воды, 1 литр из которой</w:t>
      </w:r>
      <w:r w:rsidR="00206D3B" w:rsidRPr="007B3061">
        <w:rPr>
          <w:rFonts w:ascii="Arial" w:hAnsi="Arial" w:cs="Arial"/>
          <w:sz w:val="32"/>
          <w:szCs w:val="32"/>
        </w:rPr>
        <w:t xml:space="preserve"> вода с 1 столовой ложкой </w:t>
      </w:r>
      <w:hyperlink r:id="rId20" w:history="1">
        <w:r w:rsidR="00206D3B" w:rsidRPr="007B3061">
          <w:rPr>
            <w:rStyle w:val="a4"/>
            <w:rFonts w:ascii="Arial" w:hAnsi="Arial" w:cs="Arial"/>
            <w:b/>
            <w:sz w:val="32"/>
            <w:szCs w:val="32"/>
          </w:rPr>
          <w:t>хлорофилла</w:t>
        </w:r>
        <w:r w:rsidR="00206D3B" w:rsidRPr="007B3061">
          <w:rPr>
            <w:rStyle w:val="a4"/>
            <w:rFonts w:ascii="Arial" w:hAnsi="Arial" w:cs="Arial"/>
            <w:sz w:val="32"/>
            <w:szCs w:val="32"/>
          </w:rPr>
          <w:t>.</w:t>
        </w:r>
      </w:hyperlink>
    </w:p>
    <w:p w14:paraId="16BEEB18" w14:textId="77777777" w:rsidR="00206D3B" w:rsidRPr="007B3061" w:rsidRDefault="00206D3B" w:rsidP="00980F80">
      <w:pPr>
        <w:rPr>
          <w:rFonts w:ascii="Arial" w:hAnsi="Arial" w:cs="Arial"/>
          <w:sz w:val="32"/>
          <w:szCs w:val="32"/>
        </w:rPr>
      </w:pPr>
      <w:r w:rsidRPr="007B3061">
        <w:rPr>
          <w:rFonts w:ascii="Arial" w:hAnsi="Arial" w:cs="Arial"/>
          <w:sz w:val="32"/>
          <w:szCs w:val="32"/>
        </w:rPr>
        <w:t>Программу повторять 2 раза в день в течение всего времени коррекции гормонального фона</w:t>
      </w:r>
    </w:p>
    <w:sectPr w:rsidR="00206D3B" w:rsidRPr="007B3061" w:rsidSect="0007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7D43"/>
    <w:multiLevelType w:val="hybridMultilevel"/>
    <w:tmpl w:val="F052F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8457D"/>
    <w:multiLevelType w:val="hybridMultilevel"/>
    <w:tmpl w:val="2D349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ED0"/>
    <w:rsid w:val="0007589E"/>
    <w:rsid w:val="00206D3B"/>
    <w:rsid w:val="00503CB4"/>
    <w:rsid w:val="007138CA"/>
    <w:rsid w:val="007B3061"/>
    <w:rsid w:val="00980F80"/>
    <w:rsid w:val="00B24003"/>
    <w:rsid w:val="00D05EAA"/>
    <w:rsid w:val="00D12444"/>
    <w:rsid w:val="00D97B00"/>
    <w:rsid w:val="00E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4F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7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8C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40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nsp.com.ru/catalog/body/6154" TargetMode="External"/><Relationship Id="rId20" Type="http://schemas.openxmlformats.org/officeDocument/2006/relationships/hyperlink" Target="http://nsp.com.ru/catalog/body/1580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nsp.com.ru/catalog/body/4052" TargetMode="External"/><Relationship Id="rId11" Type="http://schemas.openxmlformats.org/officeDocument/2006/relationships/hyperlink" Target="http://nsp.com.ru/catalog/body/4300" TargetMode="External"/><Relationship Id="rId12" Type="http://schemas.openxmlformats.org/officeDocument/2006/relationships/hyperlink" Target="http://nsp.com.ru/catalog/body/4059" TargetMode="External"/><Relationship Id="rId13" Type="http://schemas.openxmlformats.org/officeDocument/2006/relationships/hyperlink" Target="http://nsp.com.ru/catalog/body/410" TargetMode="External"/><Relationship Id="rId14" Type="http://schemas.openxmlformats.org/officeDocument/2006/relationships/hyperlink" Target="http://nsp.com.ru/catalog/body/424" TargetMode="External"/><Relationship Id="rId15" Type="http://schemas.openxmlformats.org/officeDocument/2006/relationships/hyperlink" Target="http://nsp.com.ru/catalog/body/1841" TargetMode="External"/><Relationship Id="rId16" Type="http://schemas.openxmlformats.org/officeDocument/2006/relationships/hyperlink" Target="http://nsp.com.ru/catalog/body/1346" TargetMode="External"/><Relationship Id="rId17" Type="http://schemas.openxmlformats.org/officeDocument/2006/relationships/hyperlink" Target="http://nsp.com.ru/catalog/body/4100" TargetMode="External"/><Relationship Id="rId18" Type="http://schemas.openxmlformats.org/officeDocument/2006/relationships/hyperlink" Target="http://nsp.com.ru/catalog/body/4015" TargetMode="External"/><Relationship Id="rId19" Type="http://schemas.openxmlformats.org/officeDocument/2006/relationships/hyperlink" Target="http://nsp.com.ru/catalog/body/411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sp.com.ru/catalog/body/1506" TargetMode="External"/><Relationship Id="rId6" Type="http://schemas.openxmlformats.org/officeDocument/2006/relationships/hyperlink" Target="http://nsp.com.ru/catalog/body/1609" TargetMode="External"/><Relationship Id="rId7" Type="http://schemas.openxmlformats.org/officeDocument/2006/relationships/hyperlink" Target="http://nsp.com.ru/catalog/body/292" TargetMode="External"/><Relationship Id="rId8" Type="http://schemas.openxmlformats.org/officeDocument/2006/relationships/hyperlink" Target="http://nsp.com.ru/catalog/body/1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4</cp:revision>
  <dcterms:created xsi:type="dcterms:W3CDTF">2018-06-07T09:45:00Z</dcterms:created>
  <dcterms:modified xsi:type="dcterms:W3CDTF">2018-07-23T17:34:00Z</dcterms:modified>
</cp:coreProperties>
</file>